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4" w:type="dxa"/>
        <w:tblInd w:w="-348" w:type="dxa"/>
        <w:tblLook w:val="04A0" w:firstRow="1" w:lastRow="0" w:firstColumn="1" w:lastColumn="0" w:noHBand="0" w:noVBand="1"/>
      </w:tblPr>
      <w:tblGrid>
        <w:gridCol w:w="4284"/>
        <w:gridCol w:w="616"/>
        <w:gridCol w:w="5027"/>
        <w:gridCol w:w="27"/>
      </w:tblGrid>
      <w:tr w:rsidR="005563A2" w:rsidTr="00AA029A">
        <w:trPr>
          <w:trHeight w:val="711"/>
        </w:trPr>
        <w:tc>
          <w:tcPr>
            <w:tcW w:w="4900" w:type="dxa"/>
            <w:gridSpan w:val="2"/>
            <w:shd w:val="clear" w:color="auto" w:fill="auto"/>
          </w:tcPr>
          <w:p w:rsidR="005563A2" w:rsidRPr="00BD32D4" w:rsidRDefault="005563A2" w:rsidP="0075484D">
            <w:pPr>
              <w:rPr>
                <w:i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5563A2" w:rsidRDefault="005563A2" w:rsidP="0075484D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D22-THADS</w:t>
            </w:r>
          </w:p>
          <w:p w:rsidR="005563A2" w:rsidRDefault="005563A2" w:rsidP="0075484D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5563A2" w:rsidRDefault="005563A2" w:rsidP="0075484D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AA029A" w:rsidTr="00AA029A">
        <w:tblPrEx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4284" w:type="dxa"/>
          </w:tcPr>
          <w:p w:rsidR="00AA029A" w:rsidRDefault="00AA029A" w:rsidP="0004466F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AA029A" w:rsidRDefault="00AA029A" w:rsidP="0004466F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CHI CỤC THI HÀNH ÁN DÂN SỰ </w:t>
            </w:r>
          </w:p>
          <w:p w:rsidR="00AA029A" w:rsidRPr="00AA029A" w:rsidRDefault="00761380" w:rsidP="0004466F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254635</wp:posOffset>
                      </wp:positionV>
                      <wp:extent cx="1143000" cy="0"/>
                      <wp:effectExtent l="11430" t="6985" r="7620" b="1206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0.05pt" to="144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jdEAIAACk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" strokeweight="1pt"/>
                  </w:pict>
                </mc:Fallback>
              </mc:AlternateContent>
            </w:r>
            <w:r w:rsidR="00AA029A" w:rsidRPr="00AA029A">
              <w:rPr>
                <w:b/>
                <w:color w:val="000000"/>
                <w:sz w:val="26"/>
                <w:szCs w:val="26"/>
                <w:lang w:val="nl-NL"/>
              </w:rPr>
              <w:t>HUYỆN CAI LẬY</w:t>
            </w:r>
            <w:r w:rsidR="00070D7F">
              <w:rPr>
                <w:b/>
                <w:color w:val="000000"/>
                <w:sz w:val="26"/>
                <w:szCs w:val="26"/>
                <w:lang w:val="nl-NL"/>
              </w:rPr>
              <w:t xml:space="preserve">                                                 </w:t>
            </w:r>
          </w:p>
        </w:tc>
        <w:tc>
          <w:tcPr>
            <w:tcW w:w="5643" w:type="dxa"/>
            <w:gridSpan w:val="2"/>
          </w:tcPr>
          <w:p w:rsidR="00AA029A" w:rsidRDefault="00AA029A" w:rsidP="0075484D">
            <w:pPr>
              <w:spacing w:before="2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AA029A" w:rsidRDefault="00AA029A" w:rsidP="0075484D">
            <w:pPr>
              <w:spacing w:before="2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AA029A" w:rsidTr="00AA029A">
        <w:tblPrEx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4284" w:type="dxa"/>
          </w:tcPr>
          <w:p w:rsidR="00AA029A" w:rsidRDefault="00AA029A" w:rsidP="000446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43" w:type="dxa"/>
            <w:gridSpan w:val="2"/>
          </w:tcPr>
          <w:p w:rsidR="00AA029A" w:rsidRDefault="00761380" w:rsidP="0075484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60960</wp:posOffset>
                      </wp:positionV>
                      <wp:extent cx="1943100" cy="0"/>
                      <wp:effectExtent l="7620" t="13335" r="11430" b="57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4.8pt" to="211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l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2yJ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"/>
                  </w:pict>
                </mc:Fallback>
              </mc:AlternateContent>
            </w:r>
          </w:p>
        </w:tc>
      </w:tr>
      <w:tr w:rsidR="00AA029A" w:rsidTr="00AA029A">
        <w:tblPrEx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4284" w:type="dxa"/>
          </w:tcPr>
          <w:p w:rsidR="00AA029A" w:rsidRDefault="0072246D" w:rsidP="0004466F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Số: 174</w:t>
            </w:r>
            <w:r w:rsidR="00AA029A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:rsidR="00AA029A" w:rsidRDefault="00DF07C8" w:rsidP="0075484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          </w:t>
            </w:r>
            <w:r w:rsidR="00053C45">
              <w:rPr>
                <w:i/>
                <w:color w:val="000000"/>
                <w:sz w:val="26"/>
                <w:szCs w:val="26"/>
                <w:lang w:val="nl-NL"/>
              </w:rPr>
              <w:t>Cai Lậy, ngày 02 tháng 5</w:t>
            </w:r>
            <w:r w:rsidR="009B4099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AA029A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 w:rsidR="009B4099">
              <w:rPr>
                <w:i/>
                <w:color w:val="000000"/>
                <w:sz w:val="26"/>
                <w:szCs w:val="26"/>
                <w:lang w:val="nl-NL"/>
              </w:rPr>
              <w:t>2</w:t>
            </w:r>
            <w:r w:rsidR="00BF5163">
              <w:rPr>
                <w:i/>
                <w:color w:val="000000"/>
                <w:sz w:val="26"/>
                <w:szCs w:val="26"/>
                <w:lang w:val="nl-NL"/>
              </w:rPr>
              <w:t>4</w:t>
            </w:r>
          </w:p>
        </w:tc>
      </w:tr>
    </w:tbl>
    <w:p w:rsidR="00AA029A" w:rsidRDefault="00AA029A" w:rsidP="005563A2">
      <w:pPr>
        <w:jc w:val="center"/>
        <w:rPr>
          <w:b/>
          <w:color w:val="000000"/>
          <w:sz w:val="28"/>
          <w:szCs w:val="28"/>
        </w:rPr>
      </w:pPr>
    </w:p>
    <w:p w:rsidR="00BF5163" w:rsidRDefault="00BF5163" w:rsidP="005563A2">
      <w:pPr>
        <w:jc w:val="center"/>
        <w:rPr>
          <w:b/>
          <w:color w:val="000000"/>
          <w:sz w:val="28"/>
          <w:szCs w:val="28"/>
        </w:rPr>
      </w:pPr>
    </w:p>
    <w:p w:rsidR="000D36F6" w:rsidRDefault="000D36F6" w:rsidP="005563A2">
      <w:pPr>
        <w:jc w:val="center"/>
        <w:rPr>
          <w:b/>
          <w:color w:val="000000"/>
          <w:sz w:val="28"/>
          <w:szCs w:val="28"/>
        </w:rPr>
      </w:pPr>
    </w:p>
    <w:p w:rsidR="005563A2" w:rsidRDefault="005563A2" w:rsidP="005563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5563A2" w:rsidRDefault="005563A2" w:rsidP="005563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</w:t>
      </w:r>
      <w:r w:rsidR="00FC17F9">
        <w:rPr>
          <w:b/>
          <w:color w:val="000000"/>
          <w:sz w:val="28"/>
          <w:szCs w:val="28"/>
        </w:rPr>
        <w:t>ề kết quả thẩm định giá tài sản</w:t>
      </w:r>
    </w:p>
    <w:p w:rsidR="005563A2" w:rsidRDefault="00761380" w:rsidP="005563A2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49530</wp:posOffset>
                </wp:positionV>
                <wp:extent cx="2041525" cy="0"/>
                <wp:effectExtent l="12700" t="11430" r="12700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5pt,3.9pt" to="31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O3Dw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"/>
            </w:pict>
          </mc:Fallback>
        </mc:AlternateContent>
      </w:r>
      <w:r w:rsidR="005563A2">
        <w:rPr>
          <w:color w:val="000000"/>
          <w:sz w:val="28"/>
          <w:szCs w:val="28"/>
        </w:rPr>
        <w:tab/>
      </w:r>
      <w:r w:rsidR="005563A2">
        <w:rPr>
          <w:color w:val="000000"/>
          <w:sz w:val="28"/>
          <w:szCs w:val="28"/>
        </w:rPr>
        <w:tab/>
      </w:r>
    </w:p>
    <w:p w:rsidR="005563A2" w:rsidRDefault="005563A2" w:rsidP="005563A2">
      <w:pPr>
        <w:spacing w:before="24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F07C8">
        <w:rPr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Căn cứ</w:t>
      </w:r>
      <w:r>
        <w:rPr>
          <w:i/>
          <w:color w:val="000000"/>
          <w:sz w:val="28"/>
          <w:szCs w:val="28"/>
          <w:lang w:val="vi-VN"/>
        </w:rPr>
        <w:t xml:space="preserve"> Điều 98,</w:t>
      </w:r>
      <w:r>
        <w:rPr>
          <w:i/>
          <w:color w:val="000000"/>
          <w:sz w:val="28"/>
          <w:szCs w:val="28"/>
        </w:rPr>
        <w:t xml:space="preserve"> Điều 99 Luật Thi hành án dân sự </w:t>
      </w:r>
      <w:r>
        <w:rPr>
          <w:i/>
          <w:color w:val="000000"/>
          <w:sz w:val="28"/>
          <w:szCs w:val="28"/>
          <w:lang w:val="vi-VN"/>
        </w:rPr>
        <w:t xml:space="preserve">năm 2008 </w:t>
      </w:r>
      <w:r>
        <w:rPr>
          <w:i/>
          <w:color w:val="000000"/>
          <w:sz w:val="28"/>
          <w:szCs w:val="28"/>
        </w:rPr>
        <w:t>(được sửa đổi, bổ sung năm 2014);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DF07C8" w:rsidRPr="00DF07C8" w:rsidTr="00DF07C8">
        <w:trPr>
          <w:trHeight w:val="666"/>
        </w:trPr>
        <w:tc>
          <w:tcPr>
            <w:tcW w:w="9072" w:type="dxa"/>
          </w:tcPr>
          <w:p w:rsidR="00DF07C8" w:rsidRPr="00DF07C8" w:rsidRDefault="00053C45" w:rsidP="00BF5163">
            <w:pPr>
              <w:spacing w:before="120"/>
              <w:ind w:left="-108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ab/>
            </w:r>
            <w:r>
              <w:rPr>
                <w:i/>
                <w:sz w:val="28"/>
                <w:szCs w:val="28"/>
                <w:lang w:val="nl-NL"/>
              </w:rPr>
              <w:tab/>
              <w:t>Căn cứ Quyết định Thi hành án số: 157/QĐ-CCTHA, ngày 30/11/2020</w:t>
            </w:r>
            <w:r w:rsidR="00BF5163">
              <w:rPr>
                <w:i/>
                <w:sz w:val="28"/>
                <w:szCs w:val="28"/>
                <w:lang w:val="nl-NL"/>
              </w:rPr>
              <w:t xml:space="preserve"> </w:t>
            </w:r>
            <w:r w:rsidR="00DF07C8" w:rsidRPr="00DF07C8">
              <w:rPr>
                <w:i/>
                <w:sz w:val="28"/>
                <w:szCs w:val="28"/>
                <w:lang w:val="nl-NL"/>
              </w:rPr>
              <w:t>của Chi cục Thi hành án dân sự huyện Cai Lậy, tỉnh Tiền Giang;</w:t>
            </w:r>
          </w:p>
        </w:tc>
      </w:tr>
    </w:tbl>
    <w:p w:rsidR="00DF07C8" w:rsidRPr="00DF07C8" w:rsidRDefault="00DF07C8" w:rsidP="00DF07C8">
      <w:pPr>
        <w:spacing w:before="120"/>
        <w:ind w:right="71" w:firstLine="720"/>
        <w:jc w:val="both"/>
        <w:rPr>
          <w:i/>
          <w:sz w:val="28"/>
          <w:szCs w:val="28"/>
          <w:lang w:val="nl-NL"/>
        </w:rPr>
      </w:pPr>
      <w:r w:rsidRPr="00DF07C8">
        <w:rPr>
          <w:i/>
          <w:sz w:val="28"/>
          <w:szCs w:val="28"/>
          <w:lang w:val="nl-NL"/>
        </w:rPr>
        <w:t xml:space="preserve"> Căn cứ Quyết định về việc cưỡng chế </w:t>
      </w:r>
      <w:r w:rsidR="00053C45">
        <w:rPr>
          <w:i/>
          <w:sz w:val="28"/>
          <w:szCs w:val="28"/>
          <w:lang w:val="nl-NL"/>
        </w:rPr>
        <w:t>kê biên quyền sử dụng đất số: 30</w:t>
      </w:r>
      <w:r w:rsidR="00BF5163">
        <w:rPr>
          <w:i/>
          <w:sz w:val="28"/>
          <w:szCs w:val="28"/>
          <w:lang w:val="nl-NL"/>
        </w:rPr>
        <w:t>/QĐ-CCTHADS ngày</w:t>
      </w:r>
      <w:r w:rsidR="00053C45">
        <w:rPr>
          <w:i/>
          <w:sz w:val="28"/>
          <w:szCs w:val="28"/>
          <w:lang w:val="nl-NL"/>
        </w:rPr>
        <w:t xml:space="preserve"> 06 tháng 6 năm 2022</w:t>
      </w:r>
      <w:r w:rsidRPr="00DF07C8">
        <w:rPr>
          <w:i/>
          <w:sz w:val="28"/>
          <w:szCs w:val="28"/>
          <w:lang w:val="nl-NL"/>
        </w:rPr>
        <w:t xml:space="preserve"> của Chi cục Thi hành án dân sự huyện Cai Lậy, tỉnh Tiền Giang;</w:t>
      </w:r>
    </w:p>
    <w:p w:rsidR="005563A2" w:rsidRDefault="005563A2" w:rsidP="005563A2">
      <w:pPr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k</w:t>
      </w:r>
      <w:r w:rsidR="00053C45">
        <w:rPr>
          <w:i/>
          <w:color w:val="000000"/>
          <w:sz w:val="28"/>
          <w:szCs w:val="28"/>
          <w:lang w:val="nl-NL"/>
        </w:rPr>
        <w:t>ết quả thẩm định giá ngày 25 tháng 4</w:t>
      </w:r>
      <w:r w:rsidR="00C868DA">
        <w:rPr>
          <w:i/>
          <w:color w:val="000000"/>
          <w:sz w:val="28"/>
          <w:szCs w:val="28"/>
          <w:lang w:val="nl-NL"/>
        </w:rPr>
        <w:t xml:space="preserve"> năm 2024</w:t>
      </w:r>
      <w:r w:rsidR="009B4099">
        <w:rPr>
          <w:i/>
          <w:color w:val="000000"/>
          <w:sz w:val="28"/>
          <w:szCs w:val="28"/>
          <w:lang w:val="nl-NL"/>
        </w:rPr>
        <w:t xml:space="preserve"> của công ty TNHH thẩm định giá Nova;</w:t>
      </w:r>
    </w:p>
    <w:p w:rsidR="005563A2" w:rsidRDefault="00AA029A" w:rsidP="005563A2">
      <w:pPr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Chấp hành viên Chi cục</w:t>
      </w:r>
      <w:r w:rsidR="005563A2">
        <w:rPr>
          <w:color w:val="000000"/>
          <w:sz w:val="28"/>
          <w:szCs w:val="28"/>
          <w:lang w:val="nl-NL"/>
        </w:rPr>
        <w:t xml:space="preserve"> Thi hành án dân sự thông báo cho:</w:t>
      </w:r>
    </w:p>
    <w:p w:rsidR="005563A2" w:rsidRPr="009B4099" w:rsidRDefault="009B4099" w:rsidP="005563A2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 xml:space="preserve">Người được thi hành </w:t>
      </w:r>
      <w:r w:rsidR="00C868DA">
        <w:rPr>
          <w:color w:val="000000"/>
          <w:sz w:val="28"/>
          <w:szCs w:val="28"/>
          <w:lang w:val="nl-NL"/>
        </w:rPr>
        <w:t>án</w:t>
      </w:r>
      <w:r w:rsidR="00053C45">
        <w:rPr>
          <w:color w:val="000000"/>
          <w:sz w:val="28"/>
          <w:szCs w:val="28"/>
          <w:lang w:val="nl-NL"/>
        </w:rPr>
        <w:t>: Nguyễn Văn Út Em</w:t>
      </w:r>
    </w:p>
    <w:p w:rsidR="005563A2" w:rsidRDefault="009B4099" w:rsidP="00C868DA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địa chỉ: </w:t>
      </w:r>
      <w:r w:rsidR="00053C45">
        <w:rPr>
          <w:color w:val="000000"/>
          <w:sz w:val="28"/>
          <w:szCs w:val="28"/>
          <w:lang w:val="nl-NL"/>
        </w:rPr>
        <w:t>ấp 5, xã Mỹ Thành Bắc, huyện Cai Lậy</w:t>
      </w:r>
    </w:p>
    <w:p w:rsidR="005563A2" w:rsidRPr="009B4099" w:rsidRDefault="005563A2" w:rsidP="005563A2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 xml:space="preserve">Người phải thi hành </w:t>
      </w:r>
      <w:r w:rsidR="00C868DA">
        <w:rPr>
          <w:color w:val="000000"/>
          <w:sz w:val="28"/>
          <w:szCs w:val="28"/>
          <w:lang w:val="nl-NL"/>
        </w:rPr>
        <w:t>án</w:t>
      </w:r>
      <w:r w:rsidR="00053C45">
        <w:rPr>
          <w:color w:val="000000"/>
          <w:sz w:val="28"/>
          <w:szCs w:val="28"/>
          <w:lang w:val="nl-NL"/>
        </w:rPr>
        <w:t>: Nguyễn Văn Chum</w:t>
      </w:r>
    </w:p>
    <w:p w:rsidR="00A74109" w:rsidRDefault="00C868DA" w:rsidP="00053C45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địa chỉ: ấp 5, xã Mỹ Thành Bắc</w:t>
      </w:r>
      <w:r w:rsidR="009B4099">
        <w:rPr>
          <w:color w:val="000000"/>
          <w:sz w:val="28"/>
          <w:szCs w:val="28"/>
          <w:lang w:val="nl-NL"/>
        </w:rPr>
        <w:t>, huyện Cai Lậy</w:t>
      </w:r>
      <w:r w:rsidR="002D1DCD">
        <w:rPr>
          <w:color w:val="000000"/>
          <w:sz w:val="28"/>
          <w:szCs w:val="28"/>
          <w:lang w:val="nl-NL"/>
        </w:rPr>
        <w:t xml:space="preserve"> </w:t>
      </w:r>
    </w:p>
    <w:p w:rsidR="009C0D52" w:rsidRDefault="009C0D52" w:rsidP="00053C45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</w:t>
      </w:r>
      <w:r w:rsidR="00A74109">
        <w:rPr>
          <w:color w:val="000000"/>
          <w:sz w:val="28"/>
          <w:szCs w:val="28"/>
          <w:lang w:val="nl-NL"/>
        </w:rPr>
        <w:t xml:space="preserve">Người có quyền lợi và nghĩa vụ liên quan: </w:t>
      </w:r>
      <w:r w:rsidR="00C83C3A">
        <w:rPr>
          <w:color w:val="000000"/>
          <w:sz w:val="28"/>
          <w:szCs w:val="28"/>
          <w:lang w:val="nl-NL"/>
        </w:rPr>
        <w:t>Đặng</w:t>
      </w:r>
      <w:r>
        <w:rPr>
          <w:color w:val="000000"/>
          <w:sz w:val="28"/>
          <w:szCs w:val="28"/>
          <w:lang w:val="nl-NL"/>
        </w:rPr>
        <w:t xml:space="preserve"> Thị Cẩn</w:t>
      </w:r>
    </w:p>
    <w:p w:rsidR="002D1DCD" w:rsidRPr="009B4099" w:rsidRDefault="009C0D52" w:rsidP="00053C45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 xml:space="preserve"> địa chỉ: ấp 5, xã Mỹ Thành Bắc, huyện Cai Lậy</w:t>
      </w:r>
      <w:r w:rsidR="002D1DCD">
        <w:rPr>
          <w:color w:val="000000"/>
          <w:sz w:val="28"/>
          <w:szCs w:val="28"/>
          <w:lang w:val="nl-NL"/>
        </w:rPr>
        <w:t xml:space="preserve">    </w:t>
      </w:r>
    </w:p>
    <w:p w:rsidR="005563A2" w:rsidRDefault="005563A2" w:rsidP="005563A2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Kết quả thẩm định giá tài sản </w:t>
      </w:r>
      <w:r>
        <w:rPr>
          <w:color w:val="000000"/>
          <w:sz w:val="28"/>
          <w:szCs w:val="28"/>
          <w:lang w:val="vi-VN"/>
        </w:rPr>
        <w:t xml:space="preserve">như </w:t>
      </w:r>
      <w:r>
        <w:rPr>
          <w:color w:val="000000"/>
          <w:sz w:val="28"/>
          <w:szCs w:val="28"/>
          <w:lang w:val="nl-NL"/>
        </w:rPr>
        <w:t>sau:</w:t>
      </w:r>
    </w:p>
    <w:p w:rsidR="009C0D52" w:rsidRDefault="0012110E" w:rsidP="0012110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Một phần quyền sử dụng đất cây lâu năm, diện tích 500 m</w:t>
      </w:r>
      <w:r>
        <w:rPr>
          <w:sz w:val="28"/>
          <w:szCs w:val="28"/>
          <w:vertAlign w:val="superscript"/>
          <w:lang w:val="nl-NL"/>
        </w:rPr>
        <w:t xml:space="preserve">2 </w:t>
      </w:r>
      <w:r>
        <w:rPr>
          <w:sz w:val="28"/>
          <w:szCs w:val="28"/>
          <w:lang w:val="nl-NL"/>
        </w:rPr>
        <w:t xml:space="preserve">, thuộc thửa đất số 78, tờ bản đồ số 8, tọa lạc tại ấp 5, xã Mỹ Thành Bắc, huyện Cai Lậy, tỉnh Tiền Giang </w:t>
      </w:r>
      <w:r w:rsidR="009C0D52">
        <w:rPr>
          <w:sz w:val="28"/>
          <w:szCs w:val="28"/>
          <w:lang w:val="nl-NL"/>
        </w:rPr>
        <w:t>do ông Nguyễn Văn Chum đứng tên giá khởi điểm 286.889.500 đồng.</w:t>
      </w:r>
      <w:r>
        <w:rPr>
          <w:sz w:val="28"/>
          <w:szCs w:val="28"/>
          <w:lang w:val="nl-NL"/>
        </w:rPr>
        <w:t xml:space="preserve"> </w:t>
      </w:r>
    </w:p>
    <w:p w:rsidR="0012110E" w:rsidRDefault="0012110E" w:rsidP="0012110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Trên đất kê biên có:</w:t>
      </w:r>
    </w:p>
    <w:p w:rsidR="0012110E" w:rsidRDefault="0012110E" w:rsidP="0012110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Nhà ở: 4,5 m x 8,5 m = 38,25 m2, kết cấu: vách tre, cột bê tông cốt thép đúc sẵn, nền đất, mái tole, đỡ mái bằng </w:t>
      </w:r>
      <w:r w:rsidR="009C0D52">
        <w:rPr>
          <w:sz w:val="28"/>
          <w:szCs w:val="28"/>
          <w:lang w:val="nl-NL"/>
        </w:rPr>
        <w:t>gỗ giá 14.970.094 đồng</w:t>
      </w:r>
    </w:p>
    <w:p w:rsidR="0012110E" w:rsidRDefault="0012110E" w:rsidP="0012110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Nhà vệ sinh: diện tích: 2 m x 2 m = 4 m2, kết cấu: v</w:t>
      </w:r>
      <w:r w:rsidR="009C0D52">
        <w:rPr>
          <w:sz w:val="28"/>
          <w:szCs w:val="28"/>
          <w:lang w:val="nl-NL"/>
        </w:rPr>
        <w:t>ách tole, mái tole, nền xi măng giá 1.288.000 đồng</w:t>
      </w:r>
    </w:p>
    <w:p w:rsidR="00A74109" w:rsidRDefault="0012110E" w:rsidP="0012110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Cây trồng: mít chưa cho </w:t>
      </w:r>
      <w:r w:rsidR="00A74109">
        <w:rPr>
          <w:sz w:val="28"/>
          <w:szCs w:val="28"/>
          <w:lang w:val="nl-NL"/>
        </w:rPr>
        <w:t>trái 15 cây; mít mới cho trái 28 cây; dừa già lão 03</w:t>
      </w:r>
      <w:r>
        <w:rPr>
          <w:sz w:val="28"/>
          <w:szCs w:val="28"/>
          <w:lang w:val="nl-NL"/>
        </w:rPr>
        <w:t xml:space="preserve"> </w:t>
      </w:r>
      <w:r w:rsidR="009C0D52">
        <w:rPr>
          <w:sz w:val="28"/>
          <w:szCs w:val="28"/>
          <w:lang w:val="nl-NL"/>
        </w:rPr>
        <w:t>cây; cà na sắp cho trái 02 cây giá 19.123.666 đồng</w:t>
      </w:r>
    </w:p>
    <w:p w:rsidR="0012110E" w:rsidRPr="00384A0F" w:rsidRDefault="0012110E" w:rsidP="0012110E">
      <w:pPr>
        <w:spacing w:before="120"/>
        <w:ind w:firstLine="720"/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Hàng rào: diện tích: 35 m x 1,5 m = 52,5 m2, kết cấu cột đá, lưới B40(cao 1,5 m)</w:t>
      </w:r>
      <w:r w:rsidR="009C0D52">
        <w:rPr>
          <w:sz w:val="28"/>
          <w:szCs w:val="28"/>
          <w:lang w:val="nl-NL"/>
        </w:rPr>
        <w:t xml:space="preserve"> giá 5.748.750 đồng</w:t>
      </w:r>
    </w:p>
    <w:p w:rsidR="005563A2" w:rsidRDefault="005563A2" w:rsidP="005563A2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Trong thời hạn </w:t>
      </w:r>
      <w:r>
        <w:rPr>
          <w:color w:val="000000"/>
          <w:sz w:val="28"/>
          <w:szCs w:val="28"/>
          <w:lang w:val="vi-VN"/>
        </w:rPr>
        <w:t>0</w:t>
      </w:r>
      <w:r>
        <w:rPr>
          <w:color w:val="000000"/>
          <w:sz w:val="28"/>
          <w:szCs w:val="28"/>
          <w:lang w:val="nl-NL"/>
        </w:rPr>
        <w:t>5 ngày làm việc kể từ ngày nhận được Thông báo này, người được thi hành án, người phải thi hành án</w:t>
      </w:r>
      <w:r w:rsidR="00AC5FD2">
        <w:rPr>
          <w:color w:val="000000"/>
          <w:sz w:val="28"/>
          <w:szCs w:val="28"/>
          <w:lang w:val="nl-NL"/>
        </w:rPr>
        <w:t>, người có quyền lợi và nghĩa vụ liên quan</w:t>
      </w:r>
      <w:r>
        <w:rPr>
          <w:color w:val="000000"/>
          <w:sz w:val="28"/>
          <w:szCs w:val="28"/>
          <w:lang w:val="nl-NL"/>
        </w:rPr>
        <w:t xml:space="preserve"> được quyền gửi đơn yêu cầu định giá lại tài sản một lần và phải nộp ngay tạm ứng chi phí định giá lại tài sản.  </w:t>
      </w:r>
    </w:p>
    <w:p w:rsidR="005563A2" w:rsidRDefault="005563A2" w:rsidP="005563A2">
      <w:pPr>
        <w:spacing w:before="120"/>
        <w:jc w:val="both"/>
        <w:rPr>
          <w:b/>
          <w:color w:val="000000"/>
          <w:sz w:val="26"/>
          <w:szCs w:val="26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</w:t>
      </w:r>
      <w:r w:rsidR="004C78EC">
        <w:rPr>
          <w:color w:val="000000"/>
          <w:sz w:val="28"/>
          <w:szCs w:val="28"/>
          <w:lang w:val="nl-NL"/>
        </w:rPr>
        <w:t xml:space="preserve">  </w:t>
      </w:r>
      <w:r>
        <w:rPr>
          <w:color w:val="000000"/>
          <w:sz w:val="28"/>
          <w:szCs w:val="28"/>
          <w:lang w:val="nl-NL"/>
        </w:rPr>
        <w:t>Vậy, thông bá</w:t>
      </w:r>
      <w:r w:rsidR="00C83C3A">
        <w:rPr>
          <w:color w:val="000000"/>
          <w:sz w:val="28"/>
          <w:szCs w:val="28"/>
          <w:lang w:val="nl-NL"/>
        </w:rPr>
        <w:t>o để ông Chum, Út Em và bà Cẩn</w:t>
      </w:r>
      <w:r w:rsidR="002D1DCD">
        <w:rPr>
          <w:color w:val="000000"/>
          <w:sz w:val="28"/>
          <w:szCs w:val="28"/>
          <w:lang w:val="nl-NL"/>
        </w:rPr>
        <w:t xml:space="preserve"> biết</w:t>
      </w:r>
      <w:r>
        <w:rPr>
          <w:color w:val="000000"/>
          <w:sz w:val="28"/>
          <w:szCs w:val="28"/>
          <w:lang w:val="nl-NL"/>
        </w:rPr>
        <w:t>./.</w:t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</w:p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5053"/>
        <w:gridCol w:w="5053"/>
      </w:tblGrid>
      <w:tr w:rsidR="005563A2" w:rsidTr="0075484D">
        <w:tc>
          <w:tcPr>
            <w:tcW w:w="4698" w:type="dxa"/>
          </w:tcPr>
          <w:p w:rsidR="005563A2" w:rsidRDefault="005563A2" w:rsidP="0075484D">
            <w:pPr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:rsidR="005563A2" w:rsidRDefault="005563A2" w:rsidP="0075484D">
            <w:pPr>
              <w:jc w:val="both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</w:t>
            </w:r>
            <w:r>
              <w:rPr>
                <w:i/>
                <w:color w:val="000000"/>
                <w:sz w:val="22"/>
                <w:szCs w:val="22"/>
                <w:lang w:val="nl-NL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vi-VN"/>
              </w:rPr>
              <w:t>Đ</w:t>
            </w:r>
            <w:r>
              <w:rPr>
                <w:color w:val="000000"/>
                <w:sz w:val="22"/>
                <w:szCs w:val="22"/>
                <w:lang w:val="nl-NL"/>
              </w:rPr>
              <w:t>ương sự;</w:t>
            </w:r>
          </w:p>
          <w:p w:rsidR="005563A2" w:rsidRDefault="005563A2" w:rsidP="0075484D">
            <w:pPr>
              <w:jc w:val="both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 xml:space="preserve">- Viện kiểm sát nhân </w:t>
            </w:r>
            <w:r w:rsidR="009B4099">
              <w:rPr>
                <w:color w:val="000000"/>
                <w:sz w:val="22"/>
                <w:szCs w:val="22"/>
                <w:lang w:val="nl-NL"/>
              </w:rPr>
              <w:t>dânHCL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5563A2" w:rsidRDefault="005563A2" w:rsidP="0075484D">
            <w:pPr>
              <w:jc w:val="both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</w:t>
            </w:r>
            <w:r w:rsidR="009B4099">
              <w:rPr>
                <w:color w:val="000000"/>
                <w:sz w:val="22"/>
                <w:szCs w:val="22"/>
                <w:lang w:val="vi-VN"/>
              </w:rPr>
              <w:t xml:space="preserve"> - </w:t>
            </w:r>
            <w:r w:rsidR="009B4099">
              <w:rPr>
                <w:color w:val="000000"/>
                <w:sz w:val="22"/>
                <w:szCs w:val="22"/>
              </w:rPr>
              <w:t>Niêm yết UBND xã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:rsidR="005563A2" w:rsidRDefault="005563A2" w:rsidP="0075484D">
            <w:pPr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- Lưu: VT, HSTH</w:t>
            </w:r>
            <w:r>
              <w:rPr>
                <w:color w:val="000000"/>
                <w:sz w:val="22"/>
                <w:szCs w:val="22"/>
                <w:lang w:val="vi-VN"/>
              </w:rPr>
              <w:t>A.</w:t>
            </w:r>
          </w:p>
        </w:tc>
        <w:tc>
          <w:tcPr>
            <w:tcW w:w="4698" w:type="dxa"/>
          </w:tcPr>
          <w:p w:rsidR="001D5863" w:rsidRDefault="001D5863" w:rsidP="0075484D">
            <w:pPr>
              <w:jc w:val="center"/>
              <w:rPr>
                <w:b/>
                <w:color w:val="000000"/>
                <w:szCs w:val="28"/>
              </w:rPr>
            </w:pPr>
          </w:p>
          <w:p w:rsidR="005563A2" w:rsidRDefault="005563A2" w:rsidP="0075484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CHẤP HÀNH VIÊN</w:t>
            </w:r>
          </w:p>
          <w:p w:rsidR="009B4099" w:rsidRDefault="009B4099" w:rsidP="0075484D">
            <w:pPr>
              <w:jc w:val="center"/>
              <w:rPr>
                <w:b/>
                <w:color w:val="000000"/>
                <w:szCs w:val="28"/>
              </w:rPr>
            </w:pPr>
          </w:p>
          <w:p w:rsidR="009B4099" w:rsidRDefault="009B4099" w:rsidP="0075484D">
            <w:pPr>
              <w:jc w:val="center"/>
              <w:rPr>
                <w:b/>
                <w:color w:val="000000"/>
                <w:szCs w:val="28"/>
              </w:rPr>
            </w:pPr>
          </w:p>
          <w:p w:rsidR="00F661A4" w:rsidRPr="0072246D" w:rsidRDefault="0072246D" w:rsidP="0075484D">
            <w:pPr>
              <w:jc w:val="center"/>
              <w:rPr>
                <w:i/>
                <w:color w:val="000000"/>
                <w:szCs w:val="28"/>
              </w:rPr>
            </w:pPr>
            <w:r w:rsidRPr="0072246D">
              <w:rPr>
                <w:i/>
                <w:color w:val="000000"/>
                <w:szCs w:val="28"/>
              </w:rPr>
              <w:t>(Đã ký)</w:t>
            </w:r>
          </w:p>
          <w:p w:rsidR="001D5863" w:rsidRDefault="001D5863" w:rsidP="0075484D">
            <w:pPr>
              <w:jc w:val="center"/>
              <w:rPr>
                <w:b/>
                <w:color w:val="000000"/>
                <w:szCs w:val="28"/>
              </w:rPr>
            </w:pPr>
          </w:p>
          <w:p w:rsidR="009B4099" w:rsidRDefault="009B4099" w:rsidP="0075484D">
            <w:pPr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</w:rPr>
              <w:t>Nguyễn Ngọc Trang</w:t>
            </w:r>
          </w:p>
        </w:tc>
      </w:tr>
    </w:tbl>
    <w:p w:rsidR="00E849A5" w:rsidRDefault="00E849A5"/>
    <w:sectPr w:rsidR="00E849A5" w:rsidSect="00AB3F81">
      <w:pgSz w:w="11907" w:h="16840" w:code="9"/>
      <w:pgMar w:top="709" w:right="1134" w:bottom="42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A2"/>
    <w:rsid w:val="00053C45"/>
    <w:rsid w:val="00070D7F"/>
    <w:rsid w:val="000D36F6"/>
    <w:rsid w:val="0012110E"/>
    <w:rsid w:val="0018253E"/>
    <w:rsid w:val="001D5863"/>
    <w:rsid w:val="0020314F"/>
    <w:rsid w:val="00284159"/>
    <w:rsid w:val="002D1DCD"/>
    <w:rsid w:val="00380875"/>
    <w:rsid w:val="003D6EE7"/>
    <w:rsid w:val="004762B3"/>
    <w:rsid w:val="004B344F"/>
    <w:rsid w:val="004B5521"/>
    <w:rsid w:val="004C78EC"/>
    <w:rsid w:val="00516C14"/>
    <w:rsid w:val="005563A2"/>
    <w:rsid w:val="0057364B"/>
    <w:rsid w:val="00575C35"/>
    <w:rsid w:val="005D66AB"/>
    <w:rsid w:val="006B133D"/>
    <w:rsid w:val="006C4B60"/>
    <w:rsid w:val="0072246D"/>
    <w:rsid w:val="00750FE9"/>
    <w:rsid w:val="00761380"/>
    <w:rsid w:val="008378C9"/>
    <w:rsid w:val="009504D1"/>
    <w:rsid w:val="009668F8"/>
    <w:rsid w:val="009B4099"/>
    <w:rsid w:val="009C0D52"/>
    <w:rsid w:val="00A74109"/>
    <w:rsid w:val="00AA029A"/>
    <w:rsid w:val="00AB3F81"/>
    <w:rsid w:val="00AC5FD2"/>
    <w:rsid w:val="00B77547"/>
    <w:rsid w:val="00BD32D4"/>
    <w:rsid w:val="00BF5163"/>
    <w:rsid w:val="00C83C3A"/>
    <w:rsid w:val="00C868DA"/>
    <w:rsid w:val="00D26D9A"/>
    <w:rsid w:val="00DF07C8"/>
    <w:rsid w:val="00E35171"/>
    <w:rsid w:val="00E70B33"/>
    <w:rsid w:val="00E849A5"/>
    <w:rsid w:val="00EE65D8"/>
    <w:rsid w:val="00EE68BA"/>
    <w:rsid w:val="00F661A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A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A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DEE5A-EE61-44E7-8AC2-B727A6E7D144}"/>
</file>

<file path=customXml/itemProps2.xml><?xml version="1.0" encoding="utf-8"?>
<ds:datastoreItem xmlns:ds="http://schemas.openxmlformats.org/officeDocument/2006/customXml" ds:itemID="{DA7E0D14-6698-4AA5-8B21-17D0AD6DF788}"/>
</file>

<file path=customXml/itemProps3.xml><?xml version="1.0" encoding="utf-8"?>
<ds:datastoreItem xmlns:ds="http://schemas.openxmlformats.org/officeDocument/2006/customXml" ds:itemID="{6DB074C0-9D9B-4AA8-932A-9B34CA907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2024-05-02T09:31:00Z</cp:lastPrinted>
  <dcterms:created xsi:type="dcterms:W3CDTF">2024-05-02T09:33:00Z</dcterms:created>
  <dcterms:modified xsi:type="dcterms:W3CDTF">2024-05-02T09:33:00Z</dcterms:modified>
</cp:coreProperties>
</file>